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9A" w:rsidRPr="004B653F" w:rsidRDefault="004B653F" w:rsidP="004B653F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4B653F">
        <w:rPr>
          <w:sz w:val="28"/>
          <w:szCs w:val="28"/>
        </w:rPr>
        <w:t>Всероссийская неделя охраны труда 2018 г</w:t>
      </w:r>
      <w:r w:rsidR="00AB6512">
        <w:rPr>
          <w:sz w:val="28"/>
          <w:szCs w:val="28"/>
        </w:rPr>
        <w:t>.</w:t>
      </w:r>
    </w:p>
    <w:p w:rsidR="004B653F" w:rsidRPr="004B653F" w:rsidRDefault="00C5359A" w:rsidP="004B653F">
      <w:pPr>
        <w:pStyle w:val="newsconten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653F">
        <w:rPr>
          <w:sz w:val="28"/>
          <w:szCs w:val="28"/>
        </w:rPr>
        <w:t>На Всероссийской неделе охраны труда пройдет конференция по теме Всемирного дня охраны труда, отмечаемого ежегодно 28 апреля. В этом году темой выбрана «Охрана труда: молодые работники особенно уязвимы».</w:t>
      </w:r>
    </w:p>
    <w:p w:rsidR="004B653F" w:rsidRPr="004B653F" w:rsidRDefault="00C5359A" w:rsidP="004B653F">
      <w:pPr>
        <w:pStyle w:val="newsconten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653F">
        <w:rPr>
          <w:sz w:val="28"/>
          <w:szCs w:val="28"/>
        </w:rPr>
        <w:t>Международная организация труда ежегодно проводит тематическую информационную кампанию в целях содействия предотвращению несчастных случаев и заболеваний на рабочих местах во всем мире. Тем самым МОТ стремится привлечь внимание общественности к проблемам в области охраны и безопасности труда. В этом году в фокусе особого внимания - безопасность на рабочих местах молодых работников. Всероссийская неделя охраны труда, которая проходит в преддверии международного дня охраны труда, с 9 по 13 апреля 2018 года,  не остается в стороне и присоединяется к разъяснительной кампании.  </w:t>
      </w:r>
    </w:p>
    <w:p w:rsidR="004B653F" w:rsidRPr="004B653F" w:rsidRDefault="004B653F" w:rsidP="004B653F">
      <w:pPr>
        <w:pStyle w:val="newsconten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653F">
        <w:rPr>
          <w:sz w:val="28"/>
          <w:szCs w:val="28"/>
        </w:rPr>
        <w:t>  </w:t>
      </w:r>
      <w:r w:rsidR="00C5359A" w:rsidRPr="004B653F">
        <w:rPr>
          <w:sz w:val="28"/>
          <w:szCs w:val="28"/>
        </w:rPr>
        <w:t xml:space="preserve">По данным европейской статистики молодые работники в возрасте от 15 до 29 лет на 50% чаще подвергаются риску получения производственной травмы, чем более старшие работники. В России наибольший уровень производственного травматизма отмечается у мужчин в возрасте 20-49 лет, а у женщин - 30-59 лет. </w:t>
      </w:r>
    </w:p>
    <w:p w:rsidR="004B653F" w:rsidRPr="004B653F" w:rsidRDefault="00C5359A" w:rsidP="004B653F">
      <w:pPr>
        <w:pStyle w:val="newsconten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653F">
        <w:rPr>
          <w:sz w:val="28"/>
          <w:szCs w:val="28"/>
        </w:rPr>
        <w:t>Молодые сотрудники травмируются чаще других и сохраняют риск  возникновения несчастного случая по ряду причин. По мнению специалистов, у молодежи высокий уровень травматизма обусловлен недостатком опыта, знаний и компетенций, часто они слишком самоуверенны в своих физических возможностях и  пренебрегают требованиями охраны труда. У молодых сотрудников может быть сформировано «романтическое» представление о риске. И даже признавая риски, они подчас не предпринимают необходимые меры, чтобы избежать травматизма.</w:t>
      </w:r>
    </w:p>
    <w:p w:rsidR="004B653F" w:rsidRPr="004B653F" w:rsidRDefault="00C5359A" w:rsidP="004B653F">
      <w:pPr>
        <w:pStyle w:val="newsconten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653F">
        <w:rPr>
          <w:sz w:val="28"/>
          <w:szCs w:val="28"/>
        </w:rPr>
        <w:t>Высокий уровень травматизма, не только производственного, среди молодых еще больше усугубляет демографические проблемы, которые переживает в настоящее время Россия. В 2017 году, например, численность населения в трудоспособном возрасте сократилась почти на миллион. В ближайшие годы такая тенденция к сокращению сохранится, что может стать серьёзным ограничением для экономического роста. В связи с этим работа с молодежью с целью повышения их культуры безопасности и безопасного поведения не только на рабочем месте, но и везде, обучение безопасным работам, повышение их компетенций и знаний в сфере охраны труда является не просто важной задачей, а первостепенной.  </w:t>
      </w:r>
    </w:p>
    <w:p w:rsidR="004B653F" w:rsidRPr="004B653F" w:rsidRDefault="00C5359A" w:rsidP="004B653F">
      <w:pPr>
        <w:pStyle w:val="newsconten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653F">
        <w:rPr>
          <w:sz w:val="28"/>
          <w:szCs w:val="28"/>
        </w:rPr>
        <w:t xml:space="preserve">Продвижение идей безопасности и культуры охраны труда, вовлечение молодежи в выработку конкретных предложений по обучению и повышению компетенций будущих молодых сотрудников  -  такие важные задачи ставит перед собой </w:t>
      </w:r>
      <w:r w:rsidR="004B653F" w:rsidRPr="004B653F">
        <w:rPr>
          <w:sz w:val="28"/>
          <w:szCs w:val="28"/>
        </w:rPr>
        <w:t>Международная организация труда</w:t>
      </w:r>
      <w:r w:rsidRPr="004B653F">
        <w:rPr>
          <w:sz w:val="28"/>
          <w:szCs w:val="28"/>
        </w:rPr>
        <w:t xml:space="preserve">. </w:t>
      </w:r>
    </w:p>
    <w:p w:rsidR="0008539E" w:rsidRPr="004B653F" w:rsidRDefault="004B653F" w:rsidP="004B653F">
      <w:pPr>
        <w:pStyle w:val="newscontent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  <w:r w:rsidRPr="004B653F">
        <w:rPr>
          <w:b/>
          <w:sz w:val="28"/>
          <w:szCs w:val="28"/>
        </w:rPr>
        <w:t>Сектор по труду администрации ЗАТО Шиханы</w:t>
      </w:r>
      <w:r w:rsidR="00C5359A" w:rsidRPr="00C5359A">
        <w:br/>
      </w:r>
      <w:r w:rsidR="00C5359A" w:rsidRPr="00C5359A">
        <w:br/>
      </w:r>
    </w:p>
    <w:sectPr w:rsidR="0008539E" w:rsidRPr="004B653F" w:rsidSect="006E349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3AC" w:rsidRDefault="00D763AC" w:rsidP="002A42F9">
      <w:pPr>
        <w:spacing w:after="0" w:line="240" w:lineRule="auto"/>
      </w:pPr>
      <w:r>
        <w:separator/>
      </w:r>
    </w:p>
  </w:endnote>
  <w:endnote w:type="continuationSeparator" w:id="1">
    <w:p w:rsidR="00D763AC" w:rsidRDefault="00D763AC" w:rsidP="002A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3AC" w:rsidRDefault="00D763AC" w:rsidP="002A42F9">
      <w:pPr>
        <w:spacing w:after="0" w:line="240" w:lineRule="auto"/>
      </w:pPr>
      <w:r>
        <w:separator/>
      </w:r>
    </w:p>
  </w:footnote>
  <w:footnote w:type="continuationSeparator" w:id="1">
    <w:p w:rsidR="00D763AC" w:rsidRDefault="00D763AC" w:rsidP="002A4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2F9" w:rsidRPr="002A42F9" w:rsidRDefault="002A42F9">
    <w:pPr>
      <w:pStyle w:val="a4"/>
      <w:rPr>
        <w:rFonts w:ascii="Times New Roman" w:hAnsi="Times New Roman" w:cs="Times New Roman"/>
        <w:i/>
        <w:sz w:val="28"/>
        <w:szCs w:val="28"/>
      </w:rPr>
    </w:pPr>
    <w:r w:rsidRPr="002A42F9">
      <w:rPr>
        <w:rFonts w:ascii="Times New Roman" w:hAnsi="Times New Roman" w:cs="Times New Roman"/>
        <w:i/>
        <w:sz w:val="28"/>
        <w:szCs w:val="28"/>
      </w:rPr>
      <w:t>23.04.2018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B75CE"/>
    <w:multiLevelType w:val="multilevel"/>
    <w:tmpl w:val="0F8E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359A"/>
    <w:rsid w:val="0008539E"/>
    <w:rsid w:val="001841DA"/>
    <w:rsid w:val="001968F7"/>
    <w:rsid w:val="002A42F9"/>
    <w:rsid w:val="004B653F"/>
    <w:rsid w:val="006E3497"/>
    <w:rsid w:val="00980F22"/>
    <w:rsid w:val="00A408A8"/>
    <w:rsid w:val="00AB6512"/>
    <w:rsid w:val="00C5359A"/>
    <w:rsid w:val="00CB2444"/>
    <w:rsid w:val="00D7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97"/>
  </w:style>
  <w:style w:type="paragraph" w:styleId="1">
    <w:name w:val="heading 1"/>
    <w:basedOn w:val="a"/>
    <w:link w:val="10"/>
    <w:uiPriority w:val="9"/>
    <w:qFormat/>
    <w:rsid w:val="00C535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535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5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5359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5359A"/>
    <w:rPr>
      <w:color w:val="0000FF"/>
      <w:u w:val="single"/>
    </w:rPr>
  </w:style>
  <w:style w:type="paragraph" w:customStyle="1" w:styleId="date">
    <w:name w:val="date"/>
    <w:basedOn w:val="a"/>
    <w:rsid w:val="00C5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content">
    <w:name w:val="newscontent"/>
    <w:basedOn w:val="a"/>
    <w:rsid w:val="00C5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A4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42F9"/>
  </w:style>
  <w:style w:type="paragraph" w:styleId="a6">
    <w:name w:val="footer"/>
    <w:basedOn w:val="a"/>
    <w:link w:val="a7"/>
    <w:uiPriority w:val="99"/>
    <w:semiHidden/>
    <w:unhideWhenUsed/>
    <w:rsid w:val="002A4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4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5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05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75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0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57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cp:lastPrinted>2018-04-05T11:29:00Z</cp:lastPrinted>
  <dcterms:created xsi:type="dcterms:W3CDTF">2018-04-23T05:24:00Z</dcterms:created>
  <dcterms:modified xsi:type="dcterms:W3CDTF">2018-04-23T05:24:00Z</dcterms:modified>
</cp:coreProperties>
</file>